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50A" w:rsidRDefault="004F550A" w:rsidP="004F550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4F550A" w:rsidRDefault="004F550A" w:rsidP="004F55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4F550A" w:rsidRDefault="004F550A" w:rsidP="004F55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4F550A" w:rsidRDefault="004F550A" w:rsidP="004F55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50A" w:rsidRDefault="004F550A" w:rsidP="004F55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50A" w:rsidRDefault="004F550A" w:rsidP="004F55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 января 2020 г.                               г. Ипатово                                              № 31</w:t>
      </w:r>
    </w:p>
    <w:p w:rsidR="004F550A" w:rsidRDefault="004F550A" w:rsidP="004F55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50A" w:rsidRDefault="004F550A" w:rsidP="004F550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24286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11 марта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860">
        <w:rPr>
          <w:rFonts w:ascii="Times New Roman" w:hAnsi="Times New Roman" w:cs="Times New Roman"/>
          <w:sz w:val="28"/>
          <w:szCs w:val="28"/>
        </w:rPr>
        <w:t>г. № 420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если маршрут, часть маршрута тяжеловесного и (или) крупногабаритного транспортного средства проходит в границах соответствующего муниципального образования Ставропольского края и не проходит по автомобильным дорогам федерального, регионального или межмуниципального значения, участкам таких автомобильных дорог»</w:t>
      </w:r>
    </w:p>
    <w:bookmarkEnd w:id="0"/>
    <w:p w:rsidR="00242860" w:rsidRDefault="00242860" w:rsidP="00242860">
      <w:pPr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>В соответствии с приказом Минист</w:t>
      </w:r>
      <w:r>
        <w:rPr>
          <w:rFonts w:ascii="Times New Roman" w:hAnsi="Times New Roman" w:cs="Times New Roman"/>
          <w:sz w:val="28"/>
          <w:szCs w:val="28"/>
        </w:rPr>
        <w:t>ерства транспорта Российской Фе</w:t>
      </w:r>
      <w:r w:rsidRPr="00242860">
        <w:rPr>
          <w:rFonts w:ascii="Times New Roman" w:hAnsi="Times New Roman" w:cs="Times New Roman"/>
          <w:sz w:val="28"/>
          <w:szCs w:val="28"/>
        </w:rPr>
        <w:t>дерации от 5 июня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860">
        <w:rPr>
          <w:rFonts w:ascii="Times New Roman" w:hAnsi="Times New Roman" w:cs="Times New Roman"/>
          <w:sz w:val="28"/>
          <w:szCs w:val="28"/>
        </w:rPr>
        <w:t>167 «Об у</w:t>
      </w:r>
      <w:r>
        <w:rPr>
          <w:rFonts w:ascii="Times New Roman" w:hAnsi="Times New Roman" w:cs="Times New Roman"/>
          <w:sz w:val="28"/>
          <w:szCs w:val="28"/>
        </w:rPr>
        <w:t>тверждении Порядка выдачи специ</w:t>
      </w:r>
      <w:r w:rsidRPr="00242860">
        <w:rPr>
          <w:rFonts w:ascii="Times New Roman" w:hAnsi="Times New Roman" w:cs="Times New Roman"/>
          <w:sz w:val="28"/>
          <w:szCs w:val="28"/>
        </w:rPr>
        <w:t>ального разрешения на движение по автомобильным дорогам тяжеловесного и (или) крупногабаритного транспортного средства», постановлением администрации Ипатовского городского округа Ставропольского края от 17 июня 2019 г. № 913 «О внесении изменений в постановление администрации Ипатовского городского округа Ставропольского края от 19 января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860">
        <w:rPr>
          <w:rFonts w:ascii="Times New Roman" w:hAnsi="Times New Roman" w:cs="Times New Roman"/>
          <w:sz w:val="28"/>
          <w:szCs w:val="28"/>
        </w:rPr>
        <w:t xml:space="preserve">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 администрации Ипатовского городского округа Ставропольского края», администрация Ипатовского городского округа Ставропольского края </w:t>
      </w:r>
    </w:p>
    <w:p w:rsidR="00242860" w:rsidRDefault="00242860" w:rsidP="00242860">
      <w:pPr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242860" w:rsidRPr="00242860" w:rsidRDefault="00242860" w:rsidP="00242860">
      <w:pPr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постановление администрации Ипатовского городского округа Ставропольского края от 11 марта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860">
        <w:rPr>
          <w:rFonts w:ascii="Times New Roman" w:hAnsi="Times New Roman" w:cs="Times New Roman"/>
          <w:sz w:val="28"/>
          <w:szCs w:val="28"/>
        </w:rPr>
        <w:t>г. № 420 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«Выдача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грузов, если маршрут, часть маршрута тяжеловесного и (или) крупногабаритного транспортного средства проходит в границах соответствующего муниципального образования Ставропольского края и не проходит по автомобильным дорогам федерального, регионального или межмуниципального значения, участкам таких автомобильных дорог».</w:t>
      </w:r>
    </w:p>
    <w:p w:rsidR="00242860" w:rsidRPr="00242860" w:rsidRDefault="00242860" w:rsidP="0024286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lastRenderedPageBreak/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242860" w:rsidRDefault="00242860" w:rsidP="00242860">
      <w:pPr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>3.Отделу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42860" w:rsidRDefault="00242860" w:rsidP="00242860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242860" w:rsidRDefault="00242860" w:rsidP="00242860">
      <w:pPr>
        <w:rPr>
          <w:rFonts w:ascii="Times New Roman" w:hAnsi="Times New Roman" w:cs="Times New Roman"/>
          <w:sz w:val="28"/>
          <w:szCs w:val="28"/>
        </w:rPr>
      </w:pPr>
    </w:p>
    <w:p w:rsidR="00242860" w:rsidRPr="00242860" w:rsidRDefault="00242860" w:rsidP="0024286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242860" w:rsidRP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242860" w:rsidRP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42860" w:rsidRPr="00242860" w:rsidRDefault="00242860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24286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42860">
        <w:rPr>
          <w:rFonts w:ascii="Times New Roman" w:hAnsi="Times New Roman" w:cs="Times New Roman"/>
          <w:sz w:val="28"/>
          <w:szCs w:val="28"/>
        </w:rPr>
        <w:t xml:space="preserve">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860">
        <w:rPr>
          <w:rFonts w:ascii="Times New Roman" w:hAnsi="Times New Roman" w:cs="Times New Roman"/>
          <w:sz w:val="28"/>
          <w:szCs w:val="28"/>
        </w:rPr>
        <w:t>Савченко</w:t>
      </w:r>
    </w:p>
    <w:p w:rsidR="00C64CB5" w:rsidRPr="00242860" w:rsidRDefault="00C64CB5" w:rsidP="0024286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C64CB5" w:rsidRPr="0024286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1106D9"/>
    <w:rsid w:val="001416EE"/>
    <w:rsid w:val="0016360F"/>
    <w:rsid w:val="001B1CF1"/>
    <w:rsid w:val="001E6A66"/>
    <w:rsid w:val="001F00CE"/>
    <w:rsid w:val="001F5CCB"/>
    <w:rsid w:val="002145FD"/>
    <w:rsid w:val="00242860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4F550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010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54F40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4ABCBFFC-D716-4EF3-AC6A-6E89BFBE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14B52-B713-4906-88AF-8F2BDCB6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2020-01-16T14:34:00Z</cp:lastPrinted>
  <dcterms:created xsi:type="dcterms:W3CDTF">2020-01-13T07:49:00Z</dcterms:created>
  <dcterms:modified xsi:type="dcterms:W3CDTF">2020-01-22T10:10:00Z</dcterms:modified>
</cp:coreProperties>
</file>